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2B6" w:rsidRPr="0028452D" w:rsidRDefault="00D532B6" w:rsidP="0028452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proofErr w:type="gramStart"/>
      <w:r w:rsidRPr="0028452D">
        <w:rPr>
          <w:rFonts w:ascii="Times New Roman" w:hAnsi="Times New Roman"/>
          <w:b/>
          <w:caps/>
          <w:sz w:val="24"/>
          <w:szCs w:val="24"/>
        </w:rPr>
        <w:t>вопросы  ПО</w:t>
      </w:r>
      <w:proofErr w:type="gramEnd"/>
      <w:r w:rsidRPr="0028452D">
        <w:rPr>
          <w:rFonts w:ascii="Times New Roman" w:hAnsi="Times New Roman"/>
          <w:b/>
          <w:caps/>
          <w:sz w:val="24"/>
          <w:szCs w:val="24"/>
        </w:rPr>
        <w:t xml:space="preserve"> курсу «</w:t>
      </w:r>
      <w:r w:rsidR="004C0DCC">
        <w:rPr>
          <w:rFonts w:ascii="Times New Roman" w:hAnsi="Times New Roman"/>
          <w:b/>
          <w:caps/>
          <w:sz w:val="24"/>
          <w:szCs w:val="24"/>
        </w:rPr>
        <w:t xml:space="preserve">ОСНОВЫ </w:t>
      </w:r>
      <w:r w:rsidRPr="0028452D">
        <w:rPr>
          <w:rFonts w:ascii="Times New Roman" w:hAnsi="Times New Roman"/>
          <w:b/>
          <w:caps/>
          <w:sz w:val="24"/>
          <w:szCs w:val="24"/>
        </w:rPr>
        <w:t>ПСИХОЛОГИ</w:t>
      </w:r>
      <w:r w:rsidR="004C0DCC">
        <w:rPr>
          <w:rFonts w:ascii="Times New Roman" w:hAnsi="Times New Roman"/>
          <w:b/>
          <w:caps/>
          <w:sz w:val="24"/>
          <w:szCs w:val="24"/>
        </w:rPr>
        <w:t>И</w:t>
      </w:r>
      <w:r w:rsidRPr="0028452D">
        <w:rPr>
          <w:rFonts w:ascii="Times New Roman" w:hAnsi="Times New Roman"/>
          <w:b/>
          <w:caps/>
          <w:sz w:val="24"/>
          <w:szCs w:val="24"/>
        </w:rPr>
        <w:t>»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8452D">
        <w:rPr>
          <w:rFonts w:ascii="Times New Roman" w:hAnsi="Times New Roman"/>
          <w:b/>
          <w:caps/>
          <w:sz w:val="24"/>
          <w:szCs w:val="24"/>
        </w:rPr>
        <w:t>специальность 44.02.02 Преподавание в начальных классах</w:t>
      </w:r>
    </w:p>
    <w:p w:rsidR="004E00B6" w:rsidRPr="0028452D" w:rsidRDefault="004E00B6" w:rsidP="004E00B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8452D">
        <w:rPr>
          <w:rFonts w:ascii="Times New Roman" w:hAnsi="Times New Roman"/>
          <w:b/>
          <w:caps/>
          <w:sz w:val="24"/>
          <w:szCs w:val="24"/>
        </w:rPr>
        <w:t>специальность 44.02.0</w:t>
      </w:r>
      <w:r>
        <w:rPr>
          <w:rFonts w:ascii="Times New Roman" w:hAnsi="Times New Roman"/>
          <w:b/>
          <w:caps/>
          <w:sz w:val="24"/>
          <w:szCs w:val="24"/>
        </w:rPr>
        <w:t>5</w:t>
      </w:r>
      <w:r w:rsidRPr="0028452D">
        <w:rPr>
          <w:rFonts w:ascii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/>
          <w:b/>
          <w:caps/>
          <w:sz w:val="24"/>
          <w:szCs w:val="24"/>
        </w:rPr>
        <w:t>КОРРЕКЦИОННАЯ ПЕДАГОГИКА В НАЧАЛЬНОМ ОБРАЗОВАНИИ</w:t>
      </w:r>
      <w:bookmarkStart w:id="0" w:name="_GoBack"/>
      <w:bookmarkEnd w:id="0"/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1. Предмет психологии. Структура психологии. Психология в системе естественных и общественных наук.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2. Методы психологии. Классификация методов по </w:t>
      </w:r>
      <w:proofErr w:type="spellStart"/>
      <w:r w:rsidRPr="0028452D">
        <w:rPr>
          <w:rFonts w:ascii="Times New Roman" w:hAnsi="Times New Roman"/>
          <w:sz w:val="24"/>
          <w:szCs w:val="24"/>
        </w:rPr>
        <w:t>Б.Г.Ананьеву</w:t>
      </w:r>
      <w:proofErr w:type="spellEnd"/>
      <w:r w:rsidRPr="0028452D">
        <w:rPr>
          <w:rFonts w:ascii="Times New Roman" w:hAnsi="Times New Roman"/>
          <w:sz w:val="24"/>
          <w:szCs w:val="24"/>
        </w:rPr>
        <w:t>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3. Наблюдение, эксперимент и его разновидности.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4.Опрос: беседа, интервью, анкетирование, анализ продуктов человеческой деятельности.    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5. Психологические тесты. Требования к применению тестов.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6. Основные этапы развития представлений о предмете психологии.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          7.Общая характеристика основных психологических направлений: бихевиоризм, гештальтпсихология, психоаналитическая психология, когнитивная психология, гуманистическая психология, отечественная психология.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8. Концепция уровней отражения действительности по А.Н. Леонтьеву, стадии развития психики.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9.Социально-историческая сущность сознания. Признаки сознания: роль практической деятельности, языка и речи в становлении человеческого сознания.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          10.Понятие о сознании и бессознательном. Сознание как контроль функционирования психики.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11.Понятия: индивид, субъект, личность, индивидуальность. Движущие силы развития человека: социальные и биологические факторы.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12.Общая характеристика психологии эмоций. Функции эмоций. Психологические теории эмоций.  Характеристика настроения, аффекта, стресса.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13.Понятие о воле. Различные подходы к пониманию и исследованию воли. Функции воли. Волевой акт и его структура. Волевые качества личности.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          14.Понятие о деятельности. Предметное содержание человеческой деятельности. Структура деятельности. Мотивы и цели деятельности.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15.Основные виды деятельности: игра, учебная деятельность, трудовая деятельность и их психологические особенности.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16.Понятие ощущения, его функции.</w:t>
      </w:r>
      <w:r w:rsidR="00DF576D">
        <w:rPr>
          <w:rFonts w:ascii="Times New Roman" w:hAnsi="Times New Roman"/>
          <w:sz w:val="24"/>
          <w:szCs w:val="24"/>
        </w:rPr>
        <w:t xml:space="preserve"> </w:t>
      </w:r>
      <w:r w:rsidRPr="0028452D">
        <w:rPr>
          <w:rFonts w:ascii="Times New Roman" w:hAnsi="Times New Roman"/>
          <w:sz w:val="24"/>
          <w:szCs w:val="24"/>
        </w:rPr>
        <w:t>Классификация видов ощущений.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17.Чувствительность и её измерение. Понятие порогов ощущений. Виды порогов ощущений. Явления адаптации ощущений. Взаимодействие ощущений.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18.Восприятие как форма отражения реальности субъектом. Классификация видов восприятия. Основные свойства восприятий: предметность, целостность, структурность, контрастность, осмысленность. Явления апперцепции.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19.Общее представление о внимании. Виды внимания. Непроизвольное внимание. Особенности, условия возникновения и поддержания произвольного внимания, психологические механизмы произвольного внимания.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20.Основные свойства внимания: концентрация внимания, устойчивость, колебания внимания, переключение и распределения внимания. Нарушения внимания: рассеянность и отвлекаемость.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21. Общие представления о памяти. Память как запечатление, сохранение и воспроизведение прошлого опыта. Классификация видов памяти.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22.Понятие о мышлении. Виды мышления. Наглядно-действенное, наглядно-образное и словесно-логическое мышление. Мыслительные операции: анализ, синтез, сравнение, обобщение, абстракция. Логические формы мышления: понятия, суждения, умозаключение.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23.Психологические анализ речи. Устная, письменная, монологическая, диалогическая, внутренняя речь. Функции речи: коммуникативная, средство мышления, номинативная, индикативная.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24.Понятие о воображение. Виды воображения: непроизвольное, произвольное, воссоздающее (репродуктивное), творческое (продуктивное). Приемы создания образов воображения. Простые приемы: агглютинация, гиперболизация и акцентировка. Сложные приемы: типизация, символизация, аналогия.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lastRenderedPageBreak/>
        <w:t xml:space="preserve">25.Структура личности. Направленность, </w:t>
      </w:r>
      <w:proofErr w:type="spellStart"/>
      <w:r w:rsidRPr="0028452D">
        <w:rPr>
          <w:rFonts w:ascii="Times New Roman" w:hAnsi="Times New Roman"/>
          <w:sz w:val="24"/>
          <w:szCs w:val="24"/>
        </w:rPr>
        <w:t>самоактуализация</w:t>
      </w:r>
      <w:proofErr w:type="spellEnd"/>
      <w:r w:rsidRPr="002845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52D">
        <w:rPr>
          <w:rFonts w:ascii="Times New Roman" w:hAnsi="Times New Roman"/>
          <w:sz w:val="24"/>
          <w:szCs w:val="24"/>
        </w:rPr>
        <w:t>самосозание</w:t>
      </w:r>
      <w:proofErr w:type="spellEnd"/>
      <w:r w:rsidRPr="0028452D">
        <w:rPr>
          <w:rFonts w:ascii="Times New Roman" w:hAnsi="Times New Roman"/>
          <w:sz w:val="24"/>
          <w:szCs w:val="24"/>
        </w:rPr>
        <w:t xml:space="preserve">, Современные теории личности: психодинамическая, аналитическая, поведенческая, гуманистическая, </w:t>
      </w:r>
      <w:proofErr w:type="spellStart"/>
      <w:r w:rsidRPr="0028452D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28452D">
        <w:rPr>
          <w:rFonts w:ascii="Times New Roman" w:hAnsi="Times New Roman"/>
          <w:sz w:val="24"/>
          <w:szCs w:val="24"/>
        </w:rPr>
        <w:t>, когнитивная. Свойства личности.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26.Понятие о темпераменте. Структурно-динамическая модель темперамента </w:t>
      </w:r>
      <w:proofErr w:type="spellStart"/>
      <w:r w:rsidRPr="0028452D">
        <w:rPr>
          <w:rFonts w:ascii="Times New Roman" w:hAnsi="Times New Roman"/>
          <w:sz w:val="24"/>
          <w:szCs w:val="24"/>
        </w:rPr>
        <w:t>В.М.Русалова</w:t>
      </w:r>
      <w:proofErr w:type="spellEnd"/>
      <w:r w:rsidRPr="0028452D">
        <w:rPr>
          <w:rFonts w:ascii="Times New Roman" w:hAnsi="Times New Roman"/>
          <w:sz w:val="24"/>
          <w:szCs w:val="24"/>
        </w:rPr>
        <w:t xml:space="preserve">. Свойства темперамента: </w:t>
      </w:r>
      <w:proofErr w:type="spellStart"/>
      <w:r w:rsidRPr="0028452D">
        <w:rPr>
          <w:rFonts w:ascii="Times New Roman" w:hAnsi="Times New Roman"/>
          <w:sz w:val="24"/>
          <w:szCs w:val="24"/>
        </w:rPr>
        <w:t>сензитивность</w:t>
      </w:r>
      <w:proofErr w:type="spellEnd"/>
      <w:r w:rsidRPr="0028452D">
        <w:rPr>
          <w:rFonts w:ascii="Times New Roman" w:hAnsi="Times New Roman"/>
          <w:sz w:val="24"/>
          <w:szCs w:val="24"/>
        </w:rPr>
        <w:t>, активность, реактивность, уравновешенность, темп психических реакций, пластичность, ригидность, эмоциональная возбудимость.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27.Понятие о характере. Структура характера.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28.Понятие о способностях. Задатки как органические предпосылки способностей. Классификация видов способностей. Общие и специальные способности (взгляды Б.М. Теплова, А.Н. Леонтьева, В.В. Давыдова). 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         29.Уровни развития способностей. Талант. Гений. Формирование способностей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30. Предмет, структура и задачи психологии возрастного развития.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31. Методы изучения психического развития ребенка.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 xml:space="preserve">33. Проблемы психологии возрастного развития. 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34. Базовые определения (понятие, формы, признаки, области развития психики).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35. Факторы и движущие силы психического развития. Закономерности психической развития.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 xml:space="preserve">36. Психологические теории развития детской психики. Психоаналитическая теория развития ребенка </w:t>
      </w:r>
      <w:proofErr w:type="spellStart"/>
      <w:r w:rsidRPr="0028452D">
        <w:rPr>
          <w:rFonts w:ascii="Times New Roman" w:hAnsi="Times New Roman"/>
          <w:color w:val="000000"/>
          <w:sz w:val="24"/>
          <w:szCs w:val="24"/>
        </w:rPr>
        <w:t>З.Фрейда</w:t>
      </w:r>
      <w:proofErr w:type="spellEnd"/>
      <w:r w:rsidRPr="0028452D">
        <w:rPr>
          <w:rFonts w:ascii="Times New Roman" w:hAnsi="Times New Roman"/>
          <w:color w:val="000000"/>
          <w:sz w:val="24"/>
          <w:szCs w:val="24"/>
        </w:rPr>
        <w:t xml:space="preserve">. Теория интеллектуального развития </w:t>
      </w:r>
      <w:proofErr w:type="spellStart"/>
      <w:r w:rsidRPr="0028452D">
        <w:rPr>
          <w:rFonts w:ascii="Times New Roman" w:hAnsi="Times New Roman"/>
          <w:color w:val="000000"/>
          <w:sz w:val="24"/>
          <w:szCs w:val="24"/>
        </w:rPr>
        <w:t>Ж.Пиаже</w:t>
      </w:r>
      <w:proofErr w:type="spellEnd"/>
      <w:r w:rsidRPr="0028452D">
        <w:rPr>
          <w:rFonts w:ascii="Times New Roman" w:hAnsi="Times New Roman"/>
          <w:color w:val="000000"/>
          <w:sz w:val="24"/>
          <w:szCs w:val="24"/>
        </w:rPr>
        <w:t>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 xml:space="preserve">37.Проблема возрастной периодизации в работах </w:t>
      </w:r>
      <w:proofErr w:type="spellStart"/>
      <w:r w:rsidRPr="0028452D">
        <w:rPr>
          <w:rFonts w:ascii="Times New Roman" w:hAnsi="Times New Roman"/>
          <w:color w:val="000000"/>
          <w:sz w:val="24"/>
          <w:szCs w:val="24"/>
        </w:rPr>
        <w:t>Л.С.Выготского</w:t>
      </w:r>
      <w:proofErr w:type="spellEnd"/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«Проблема      возраста».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 xml:space="preserve">38. Основные положения культурно-исторической концепции </w:t>
      </w:r>
      <w:proofErr w:type="spellStart"/>
      <w:r w:rsidRPr="0028452D">
        <w:rPr>
          <w:rFonts w:ascii="Times New Roman" w:hAnsi="Times New Roman"/>
          <w:color w:val="000000"/>
          <w:sz w:val="24"/>
          <w:szCs w:val="24"/>
        </w:rPr>
        <w:t>Л.С.Выготского</w:t>
      </w:r>
      <w:proofErr w:type="spellEnd"/>
      <w:r w:rsidRPr="0028452D">
        <w:rPr>
          <w:rFonts w:ascii="Times New Roman" w:hAnsi="Times New Roman"/>
          <w:color w:val="000000"/>
          <w:sz w:val="24"/>
          <w:szCs w:val="24"/>
        </w:rPr>
        <w:t>. Основной закон психического развития.</w:t>
      </w:r>
      <w:r w:rsidRPr="0028452D">
        <w:rPr>
          <w:rFonts w:ascii="Times New Roman" w:hAnsi="Times New Roman"/>
          <w:sz w:val="24"/>
          <w:szCs w:val="24"/>
        </w:rPr>
        <w:t xml:space="preserve"> </w:t>
      </w:r>
      <w:r w:rsidRPr="0028452D">
        <w:rPr>
          <w:rFonts w:ascii="Times New Roman" w:hAnsi="Times New Roman"/>
          <w:color w:val="000000"/>
          <w:sz w:val="24"/>
          <w:szCs w:val="24"/>
        </w:rPr>
        <w:t>Законы детского развития.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39.Понятие «психологический возраст». Понятие возрастных особенностей.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 xml:space="preserve">40. Возрастная периодизация психического развития в детстве </w:t>
      </w:r>
      <w:proofErr w:type="spellStart"/>
      <w:r w:rsidRPr="0028452D">
        <w:rPr>
          <w:rFonts w:ascii="Times New Roman" w:hAnsi="Times New Roman"/>
          <w:color w:val="000000"/>
          <w:sz w:val="24"/>
          <w:szCs w:val="24"/>
        </w:rPr>
        <w:t>Д.Б.Эльконина</w:t>
      </w:r>
      <w:proofErr w:type="spellEnd"/>
      <w:r w:rsidRPr="0028452D">
        <w:rPr>
          <w:rFonts w:ascii="Times New Roman" w:hAnsi="Times New Roman"/>
          <w:color w:val="000000"/>
          <w:sz w:val="24"/>
          <w:szCs w:val="24"/>
        </w:rPr>
        <w:t>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41.Характеристика возрастных кризис развития, особенности их протекания.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42.Понятие «ведущий вид деятельности». Характеристика ведущих видов деятельности на разных возрастных этапах.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43. Периодизация социального развития личности </w:t>
      </w:r>
      <w:proofErr w:type="spellStart"/>
      <w:r w:rsidRPr="0028452D">
        <w:rPr>
          <w:rFonts w:ascii="Times New Roman" w:hAnsi="Times New Roman"/>
          <w:sz w:val="24"/>
          <w:szCs w:val="24"/>
        </w:rPr>
        <w:t>А.В.Петровского</w:t>
      </w:r>
      <w:proofErr w:type="spellEnd"/>
      <w:r w:rsidRPr="0028452D">
        <w:rPr>
          <w:rFonts w:ascii="Times New Roman" w:hAnsi="Times New Roman"/>
          <w:sz w:val="24"/>
          <w:szCs w:val="24"/>
        </w:rPr>
        <w:t>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 xml:space="preserve">44.Учение </w:t>
      </w:r>
      <w:proofErr w:type="spellStart"/>
      <w:r w:rsidRPr="0028452D">
        <w:rPr>
          <w:rFonts w:ascii="Times New Roman" w:hAnsi="Times New Roman"/>
          <w:sz w:val="24"/>
          <w:szCs w:val="24"/>
        </w:rPr>
        <w:t>Л.С.Выготского</w:t>
      </w:r>
      <w:proofErr w:type="spellEnd"/>
      <w:r w:rsidRPr="0028452D">
        <w:rPr>
          <w:rFonts w:ascii="Times New Roman" w:hAnsi="Times New Roman"/>
          <w:sz w:val="24"/>
          <w:szCs w:val="24"/>
        </w:rPr>
        <w:t xml:space="preserve"> о стабильных и критических периодах развития. Определение социальной ситуации развития и психических новообразований. Характеристика на разных возрастных этапах.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45. Психологические особенности в младенчестве.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iCs/>
          <w:color w:val="000000"/>
          <w:sz w:val="24"/>
          <w:szCs w:val="24"/>
        </w:rPr>
        <w:t xml:space="preserve">46. </w:t>
      </w:r>
      <w:r w:rsidRPr="0028452D">
        <w:rPr>
          <w:rFonts w:ascii="Times New Roman" w:hAnsi="Times New Roman"/>
          <w:color w:val="000000"/>
          <w:sz w:val="24"/>
          <w:szCs w:val="24"/>
        </w:rPr>
        <w:t>Психологические особенности развития в детском возрасте.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47.Основные речевые  тенденции в раннем детстве.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48. Психологические особенности развития в дошкольном возрасте.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49. Характеристика познавательного развития дошкольника.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50</w:t>
      </w:r>
      <w:r w:rsidRPr="0028452D">
        <w:rPr>
          <w:rFonts w:ascii="Times New Roman" w:hAnsi="Times New Roman"/>
          <w:color w:val="000000"/>
          <w:sz w:val="24"/>
          <w:szCs w:val="24"/>
        </w:rPr>
        <w:t>. Роль игры в психическом развитии ребенка.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51. Характеристика готовности к обучению в школе. Виды готовности.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52. Показатели психологической готовности к обучению.</w:t>
      </w:r>
    </w:p>
    <w:p w:rsidR="00D532B6" w:rsidRPr="0028452D" w:rsidRDefault="00D532B6" w:rsidP="0028452D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53. Определение готовности к обучению в школе.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52D">
        <w:rPr>
          <w:rFonts w:ascii="Times New Roman" w:hAnsi="Times New Roman"/>
          <w:color w:val="000000"/>
          <w:sz w:val="24"/>
          <w:szCs w:val="24"/>
        </w:rPr>
        <w:t>54. Анатомо-физиологические особенности младшего школьника.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55. Характеристика познавательного развития младших школьников.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56. Характеристика ведущей деятельности младшего школьника.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57. Структура учебной деятельности младшего школьника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58. Личностное развитие ребенка в младшем школьном возрасте.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59. Характеристика психологических особенностей подростка.</w:t>
      </w:r>
    </w:p>
    <w:p w:rsidR="00D532B6" w:rsidRPr="0028452D" w:rsidRDefault="00D532B6" w:rsidP="0028452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52D">
        <w:rPr>
          <w:rFonts w:ascii="Times New Roman" w:hAnsi="Times New Roman"/>
          <w:sz w:val="24"/>
          <w:szCs w:val="24"/>
        </w:rPr>
        <w:t>60. Особенности личностного развития подростка.</w:t>
      </w:r>
    </w:p>
    <w:p w:rsidR="00D532B6" w:rsidRPr="0028452D" w:rsidRDefault="00D532B6" w:rsidP="002845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5BF7" w:rsidRPr="0028452D" w:rsidRDefault="00F25BF7" w:rsidP="0028452D">
      <w:pPr>
        <w:spacing w:after="0" w:line="240" w:lineRule="auto"/>
        <w:rPr>
          <w:sz w:val="24"/>
          <w:szCs w:val="24"/>
        </w:rPr>
      </w:pPr>
    </w:p>
    <w:sectPr w:rsidR="00F25BF7" w:rsidRPr="0028452D" w:rsidSect="0028452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2B6"/>
    <w:rsid w:val="0028452D"/>
    <w:rsid w:val="004C0DCC"/>
    <w:rsid w:val="004E00B6"/>
    <w:rsid w:val="00D532B6"/>
    <w:rsid w:val="00DF576D"/>
    <w:rsid w:val="00F2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0E5D36-27EC-42DF-9C50-77A1CFF8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2B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0D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Елизавета Сергеевна Гафла</cp:lastModifiedBy>
  <cp:revision>5</cp:revision>
  <cp:lastPrinted>2023-10-06T13:33:00Z</cp:lastPrinted>
  <dcterms:created xsi:type="dcterms:W3CDTF">2017-09-22T10:16:00Z</dcterms:created>
  <dcterms:modified xsi:type="dcterms:W3CDTF">2024-10-08T12:58:00Z</dcterms:modified>
</cp:coreProperties>
</file>